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42" w:rsidRPr="00465242" w:rsidRDefault="00465242">
      <w:pPr>
        <w:rPr>
          <w:lang w:val="en-AU"/>
        </w:rPr>
      </w:pPr>
      <w:r>
        <w:rPr>
          <w:lang w:val="en-AU"/>
        </w:rPr>
        <w:t>Supplementary Data will be available soon.</w:t>
      </w:r>
      <w:bookmarkStart w:id="0" w:name="_GoBack"/>
      <w:bookmarkEnd w:id="0"/>
    </w:p>
    <w:sectPr w:rsidR="00465242" w:rsidRPr="00465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2"/>
    <w:rsid w:val="004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Ardmore</dc:creator>
  <cp:lastModifiedBy>Ardmore</cp:lastModifiedBy>
  <cp:revision>1</cp:revision>
  <dcterms:created xsi:type="dcterms:W3CDTF">2017-10-24T01:36:00Z</dcterms:created>
  <dcterms:modified xsi:type="dcterms:W3CDTF">2017-10-24T01:37:00Z</dcterms:modified>
</cp:coreProperties>
</file>